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6D5A67F7">
                <wp:simplePos x="0" y="0"/>
                <wp:positionH relativeFrom="column">
                  <wp:posOffset>-1945005</wp:posOffset>
                </wp:positionH>
                <wp:positionV relativeFrom="paragraph">
                  <wp:posOffset>41910</wp:posOffset>
                </wp:positionV>
                <wp:extent cx="6273800" cy="137160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000" cy="137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15pt;margin-top:3.3pt;width:493.9pt;height:107.9pt" wp14:anchorId="6D5A67F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/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/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</w:t>
      </w:r>
      <w:r>
        <w:rPr>
          <w:rFonts w:cs="Arial" w:ascii="Cambria" w:hAnsi="Cambria"/>
          <w:sz w:val="30"/>
          <w:szCs w:val="30"/>
        </w:rPr>
        <w:t>50</w:t>
      </w:r>
      <w:r>
        <w:rPr>
          <w:rFonts w:cs="Arial" w:ascii="Cambria" w:hAnsi="Cambria"/>
          <w:sz w:val="30"/>
          <w:szCs w:val="30"/>
        </w:rPr>
        <w:t xml:space="preserve"> udeležencev (</w:t>
      </w:r>
      <w:r>
        <w:rPr>
          <w:rFonts w:cs="Arial" w:ascii="Cambria" w:hAnsi="Cambria"/>
          <w:sz w:val="30"/>
          <w:szCs w:val="30"/>
        </w:rPr>
        <w:t>25</w:t>
      </w:r>
      <w:r>
        <w:rPr>
          <w:rFonts w:cs="Arial" w:ascii="Cambria" w:hAnsi="Cambria"/>
          <w:sz w:val="30"/>
          <w:szCs w:val="30"/>
        </w:rPr>
        <w:t xml:space="preserve">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MALI ALI VELIKI PREDAVALNICI V 16. NADSTROPJU KIRURŠKE STOLPNICE.</w:t>
      </w:r>
    </w:p>
    <w:p>
      <w:pPr>
        <w:pStyle w:val="Caption"/>
        <w:spacing w:before="0" w:after="0"/>
        <w:rPr/>
      </w:pPr>
      <w:r>
        <w:rPr/>
        <w:t xml:space="preserve">                                                                          </w:t>
      </w:r>
    </w:p>
    <w:p>
      <w:pPr>
        <w:pStyle w:val="Caption"/>
        <w:spacing w:before="0" w:after="0"/>
        <w:rPr/>
      </w:pPr>
      <w:r>
        <w:rPr/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384935">
                <wp:simplePos x="0" y="0"/>
                <wp:positionH relativeFrom="column">
                  <wp:posOffset>651510</wp:posOffset>
                </wp:positionH>
                <wp:positionV relativeFrom="paragraph">
                  <wp:posOffset>326390</wp:posOffset>
                </wp:positionV>
                <wp:extent cx="4752340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6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25.7pt;width:374.1pt;height:58.2pt" wp14:anchorId="4838493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852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/>
      </w:pPr>
      <w:r>
        <w:rPr>
          <w:rFonts w:cs="Arial"/>
          <w:b/>
          <w:bCs/>
          <w:sz w:val="36"/>
          <w:szCs w:val="36"/>
        </w:rPr>
        <w:t>Sreda, 11. marec 2026 ob 15.30 (velika predavalnica)</w:t>
      </w:r>
    </w:p>
    <w:p>
      <w:pPr>
        <w:pStyle w:val="Normal"/>
        <w:spacing w:before="0" w:after="120"/>
        <w:ind w:right="-708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Snezhana Vidanova, dr. med., spec. gin. in por.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Vloga porodničarja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Posegi in postopki pred ali med porodom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Operativno dokončanje poroda </w:t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>Ponedeljek, 16. marec 2026 ob 18.00 (velika predavalnica)</w:t>
      </w:r>
    </w:p>
    <w:p>
      <w:pPr>
        <w:pStyle w:val="Normal"/>
        <w:ind w:right="-424" w:hanging="0"/>
        <w:jc w:val="both"/>
        <w:rPr>
          <w:sz w:val="36"/>
          <w:szCs w:val="36"/>
        </w:rPr>
      </w:pPr>
      <w:r>
        <w:rPr>
          <w:rFonts w:cs="Arial"/>
          <w:sz w:val="36"/>
          <w:szCs w:val="36"/>
        </w:rPr>
        <w:t>Predavatelj: Jože Žolger, dr. med., spec. pediat.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Novorojenček (značilnosti, prvi pregled, presejalni testi)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pediatra med in po porodu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Dojenje – prednosti za mater in novorojenčka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Reševanje težav ob dojenju</w:t>
      </w:r>
    </w:p>
    <w:p>
      <w:pPr>
        <w:pStyle w:val="ListParagraph"/>
        <w:numPr>
          <w:ilvl w:val="0"/>
          <w:numId w:val="3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Jemanje zdravil med dojenjem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 xml:space="preserve">Sreda, 18. marec 2026 ob 15.30 </w:t>
      </w:r>
      <w:r>
        <w:rPr>
          <w:rFonts w:cs="Arial" w:ascii="Cambria" w:hAnsi="Cambria"/>
          <w:b/>
          <w:bCs/>
          <w:sz w:val="36"/>
          <w:szCs w:val="36"/>
        </w:rPr>
        <w:t>(velika predavalnica)</w:t>
      </w:r>
    </w:p>
    <w:p>
      <w:pPr>
        <w:pStyle w:val="Normal"/>
        <w:tabs>
          <w:tab w:val="left" w:pos="142" w:leader="none"/>
        </w:tabs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Maja Korošec, dipl. bab.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Izbira porodnega okolja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babice med porodom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Sprejem v porodnišnico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Fiziološki potek poroda: dihanje med porodom, porodni položaji, prehranjevanje in pitje med porodom, nefarmakološko lajšanje porodne bolečine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spremljevalca/spremljevalke pri porodu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/>
      </w:pPr>
      <w:r>
        <w:rPr>
          <w:rFonts w:cs="Arial"/>
          <w:b/>
          <w:bCs/>
          <w:sz w:val="36"/>
          <w:szCs w:val="36"/>
        </w:rPr>
        <w:t>Četrtek, 19. marec 2026 ob 15.30 (mala predavalnica)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Ines Kumpuš,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Odpust iz porodnišnice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Obiski svojcev v poporodnem obdobju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/>
      </w:pPr>
      <w:r>
        <w:rPr>
          <w:rFonts w:cs="Arial"/>
          <w:b/>
          <w:bCs/>
          <w:sz w:val="36"/>
          <w:szCs w:val="36"/>
        </w:rPr>
        <w:t>Petek, 20. marec 2026 ob 15.30 (mala predavalnica)</w:t>
      </w:r>
    </w:p>
    <w:p>
      <w:pPr>
        <w:pStyle w:val="Normal"/>
        <w:spacing w:before="0" w:after="120"/>
        <w:ind w:right="-708" w:hanging="0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Sara Pliberšek, dr. med., specialistka anesteziologije  reanimatologije in perioperativne intenzivne medicine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Farmakološko lajšanje porodne bolečine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Epiduralna analgezija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Vloga anesteziologa med vaginalnim porodom in carskim rezom </w:t>
      </w:r>
    </w:p>
    <w:p>
      <w:pPr>
        <w:pStyle w:val="Normal"/>
        <w:spacing w:lineRule="auto" w:line="240"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keepNext w:val="true"/>
        <w:spacing w:before="0" w:after="0"/>
        <w:ind w:right="-424" w:hanging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065780" cy="2044700"/>
                <wp:effectExtent l="0" t="0" r="0" b="0"/>
                <wp:docPr id="6" name="DSC_5768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_5768.jpg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065040" cy="204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DSC_5768.jpg" stroked="f" style="position:absolute;margin-left:0pt;margin-top:-161pt;width:241.3pt;height:160.9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bookmarkStart w:id="1" w:name="_Hlk103924885"/>
      <w:bookmarkStart w:id="2" w:name="_GoBack"/>
      <w:bookmarkEnd w:id="1"/>
      <w:bookmarkEnd w:id="2"/>
    </w:p>
    <w:p>
      <w:pPr>
        <w:pStyle w:val="Caption"/>
        <w:spacing w:before="120" w:after="120"/>
        <w:jc w:val="center"/>
        <w:rPr/>
      </w:pPr>
      <w:r>
        <w:rPr>
          <w:sz w:val="22"/>
          <w:szCs w:val="26"/>
        </w:rPr>
        <w:t>Foto: Violeta Todorovič</w:t>
      </w:r>
    </w:p>
    <w:sectPr>
      <w:type w:val="nextPage"/>
      <w:pgSz w:w="11906" w:h="16838"/>
      <w:pgMar w:left="1134" w:right="991" w:header="0" w:top="113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6a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ascii="Cambria" w:hAnsi="Cambria" w:cs="Wingdings"/>
      <w:b/>
      <w:sz w:val="36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ascii="Cambria" w:hAnsi="Cambria" w:cs="Wingdings"/>
      <w:b/>
      <w:sz w:val="36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cs="Wingdings"/>
      <w:b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character" w:styleId="ListLabel59">
    <w:name w:val="ListLabel 59"/>
    <w:qFormat/>
    <w:rPr>
      <w:rFonts w:ascii="Cambria" w:hAnsi="Cambria" w:cs="Wingdings"/>
      <w:b/>
      <w:sz w:val="36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  <w:b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  <w:b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  <w:b/>
    </w:rPr>
  </w:style>
  <w:style w:type="character" w:styleId="ListLabel68">
    <w:name w:val="ListLabel 68"/>
    <w:qFormat/>
    <w:rPr>
      <w:rFonts w:ascii="Cambria" w:hAnsi="Cambria" w:cs="Wingdings"/>
      <w:b/>
      <w:sz w:val="36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  <w:b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  <w:b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  <w:b/>
    </w:rPr>
  </w:style>
  <w:style w:type="character" w:styleId="ListLabel77">
    <w:name w:val="ListLabel 77"/>
    <w:qFormat/>
    <w:rPr>
      <w:rFonts w:ascii="Cambria" w:hAnsi="Cambria" w:cs="Wingdings"/>
      <w:b/>
      <w:sz w:val="36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  <w:b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  <w:b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  <w:b/>
    </w:rPr>
  </w:style>
  <w:style w:type="character" w:styleId="ListLabel86">
    <w:name w:val="ListLabel 86"/>
    <w:qFormat/>
    <w:rPr>
      <w:rFonts w:ascii="Cambria" w:hAnsi="Cambria" w:cs="Wingdings"/>
      <w:b/>
      <w:sz w:val="36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  <w:b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  <w:b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  <w:b/>
    </w:rPr>
  </w:style>
  <w:style w:type="character" w:styleId="ListLabel95">
    <w:name w:val="ListLabel 95"/>
    <w:qFormat/>
    <w:rPr>
      <w:rFonts w:ascii="Cambria" w:hAnsi="Cambria" w:cs="Wingdings"/>
      <w:b/>
      <w:sz w:val="36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  <w:b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  <w:b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  <w:b/>
    </w:rPr>
  </w:style>
  <w:style w:type="character" w:styleId="ListLabel104">
    <w:name w:val="ListLabel 104"/>
    <w:qFormat/>
    <w:rPr>
      <w:rFonts w:ascii="Cambria" w:hAnsi="Cambria" w:cs="Wingdings"/>
      <w:b/>
      <w:sz w:val="36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  <w:b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  <w:b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  <w:b/>
    </w:rPr>
  </w:style>
  <w:style w:type="character" w:styleId="ListLabel113">
    <w:name w:val="ListLabel 113"/>
    <w:qFormat/>
    <w:rPr>
      <w:rFonts w:ascii="Cambria" w:hAnsi="Cambria" w:cs="Wingdings"/>
      <w:b/>
      <w:sz w:val="36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  <w:b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  <w:b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  <w:b/>
    </w:rPr>
  </w:style>
  <w:style w:type="character" w:styleId="ListLabel122">
    <w:name w:val="ListLabel 122"/>
    <w:qFormat/>
    <w:rPr>
      <w:rFonts w:ascii="Cambria" w:hAnsi="Cambria" w:cs="Wingdings"/>
      <w:b/>
      <w:sz w:val="36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  <w:b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  <w:b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  <w:b/>
    </w:rPr>
  </w:style>
  <w:style w:type="character" w:styleId="ListLabel131">
    <w:name w:val="ListLabel 131"/>
    <w:qFormat/>
    <w:rPr>
      <w:rFonts w:ascii="Cambria" w:hAnsi="Cambria" w:cs="Wingdings"/>
      <w:b/>
      <w:sz w:val="36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  <w:b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  <w:b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94DE99-05BD-49B7-8E61-73A7F4D3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LibreOffice/6.0.7.3$Windows_X86_64 LibreOffice_project/dc89aa7a9eabfd848af146d5086077aeed2ae4a5</Application>
  <Pages>3</Pages>
  <Words>290</Words>
  <Characters>1761</Characters>
  <CharactersWithSpaces>2069</CharactersWithSpaces>
  <Paragraphs>45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2024-04-26T06:36:00Z</dcterms:created>
  <dc:creator>Nuša Rogan</dc:creator>
  <dc:description/>
  <dc:language>sl-SI</dc:language>
  <cp:lastModifiedBy/>
  <cp:lastPrinted>2023-12-29T10:23:00Z</cp:lastPrinted>
  <dcterms:modified xsi:type="dcterms:W3CDTF">2026-03-02T13:02:00Z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